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Default="0081614C" w:rsidP="00816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14C">
        <w:rPr>
          <w:rFonts w:ascii="Times New Roman" w:hAnsi="Times New Roman" w:cs="Times New Roman"/>
          <w:b/>
          <w:sz w:val="24"/>
          <w:szCs w:val="24"/>
        </w:rPr>
        <w:t>ANALISIS REGRESI LINIER SEDERHANA</w:t>
      </w:r>
    </w:p>
    <w:p w:rsidR="00745699" w:rsidRPr="0081614C" w:rsidRDefault="00745699" w:rsidP="0081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6557" w:rsidRPr="00D46557" w:rsidRDefault="00D46557" w:rsidP="00D465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178"/>
        <w:gridCol w:w="1331"/>
        <w:gridCol w:w="1331"/>
        <w:gridCol w:w="1469"/>
        <w:gridCol w:w="1025"/>
        <w:gridCol w:w="1025"/>
      </w:tblGrid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proofErr w:type="spellStart"/>
            <w:r w:rsidRPr="00D46557">
              <w:rPr>
                <w:rFonts w:ascii="Arial" w:hAnsi="Arial" w:cs="Arial"/>
                <w:b/>
                <w:bCs/>
                <w:color w:val="010205"/>
              </w:rPr>
              <w:t>Coefficients</w:t>
            </w:r>
            <w:r w:rsidRPr="00D46557">
              <w:rPr>
                <w:rFonts w:ascii="Arial" w:hAnsi="Arial" w:cs="Arial"/>
                <w:b/>
                <w:bCs/>
                <w:color w:val="010205"/>
                <w:vertAlign w:val="superscript"/>
              </w:rPr>
              <w:t>a</w:t>
            </w:r>
            <w:proofErr w:type="spellEnd"/>
          </w:p>
        </w:tc>
      </w:tr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13.967</w:t>
            </w:r>
          </w:p>
        </w:tc>
        <w:tc>
          <w:tcPr>
            <w:tcW w:w="13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3.014</w:t>
            </w:r>
          </w:p>
        </w:tc>
        <w:tc>
          <w:tcPr>
            <w:tcW w:w="146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4.634</w:t>
            </w:r>
          </w:p>
        </w:tc>
        <w:tc>
          <w:tcPr>
            <w:tcW w:w="102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3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264A60"/>
                <w:sz w:val="18"/>
                <w:szCs w:val="18"/>
              </w:rPr>
              <w:t>PA</w:t>
            </w:r>
          </w:p>
        </w:tc>
        <w:tc>
          <w:tcPr>
            <w:tcW w:w="13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.330</w:t>
            </w:r>
          </w:p>
        </w:tc>
        <w:tc>
          <w:tcPr>
            <w:tcW w:w="13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.110</w:t>
            </w:r>
          </w:p>
        </w:tc>
        <w:tc>
          <w:tcPr>
            <w:tcW w:w="146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.418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2.985</w:t>
            </w:r>
          </w:p>
        </w:tc>
        <w:tc>
          <w:tcPr>
            <w:tcW w:w="102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.005</w:t>
            </w:r>
          </w:p>
        </w:tc>
      </w:tr>
      <w:tr w:rsidR="00D46557" w:rsidRPr="00D46557" w:rsidTr="00D4655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0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6557" w:rsidRPr="00D46557" w:rsidRDefault="00D46557" w:rsidP="00D4655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D46557">
              <w:rPr>
                <w:rFonts w:ascii="Arial" w:hAnsi="Arial" w:cs="Arial"/>
                <w:color w:val="010205"/>
                <w:sz w:val="18"/>
                <w:szCs w:val="18"/>
              </w:rPr>
              <w:t>a. Dependent Variable: BS</w:t>
            </w:r>
          </w:p>
        </w:tc>
      </w:tr>
    </w:tbl>
    <w:p w:rsidR="00D46557" w:rsidRPr="00D46557" w:rsidRDefault="00D46557" w:rsidP="00D4655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1614C" w:rsidRDefault="0081614C">
      <w:bookmarkStart w:id="0" w:name="_GoBack"/>
      <w:bookmarkEnd w:id="0"/>
    </w:p>
    <w:sectPr w:rsidR="008161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71"/>
    <w:rsid w:val="000E31D8"/>
    <w:rsid w:val="004E2C38"/>
    <w:rsid w:val="00745699"/>
    <w:rsid w:val="0081614C"/>
    <w:rsid w:val="008A4071"/>
    <w:rsid w:val="008C0FF6"/>
    <w:rsid w:val="0098623D"/>
    <w:rsid w:val="00D4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5</cp:revision>
  <cp:lastPrinted>2019-01-24T15:20:00Z</cp:lastPrinted>
  <dcterms:created xsi:type="dcterms:W3CDTF">2019-01-18T03:22:00Z</dcterms:created>
  <dcterms:modified xsi:type="dcterms:W3CDTF">2019-02-05T12:44:00Z</dcterms:modified>
</cp:coreProperties>
</file>